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FE58" w14:textId="77777777" w:rsidR="00040B3B" w:rsidRPr="00040B3B" w:rsidRDefault="00040B3B" w:rsidP="00040B3B">
      <w:pPr>
        <w:jc w:val="center"/>
        <w:rPr>
          <w:sz w:val="24"/>
          <w:szCs w:val="24"/>
        </w:rPr>
      </w:pPr>
      <w:r w:rsidRPr="00040B3B">
        <w:rPr>
          <w:sz w:val="24"/>
          <w:szCs w:val="24"/>
        </w:rPr>
        <w:t>River Ridge NAHS Bylaws</w:t>
      </w:r>
    </w:p>
    <w:p w14:paraId="54099ED3" w14:textId="5748606B" w:rsidR="00040B3B" w:rsidRPr="00040B3B" w:rsidRDefault="00040B3B" w:rsidP="00040B3B">
      <w:pPr>
        <w:rPr>
          <w:sz w:val="24"/>
          <w:szCs w:val="24"/>
        </w:rPr>
      </w:pPr>
      <w:r w:rsidRPr="00040B3B">
        <w:rPr>
          <w:sz w:val="24"/>
          <w:szCs w:val="24"/>
        </w:rPr>
        <w:t>Section 1. A chapter should include bylaws to amplify sections of its constitution. Bylaws do not need to be approved by the National Council if they are consistent with regulations outlined in the constitution. A current copy of the local chapter bylaws must be filed with NAEA.</w:t>
      </w:r>
    </w:p>
    <w:p w14:paraId="193F0FC0" w14:textId="62D2EA64" w:rsidR="00040B3B" w:rsidRPr="00040B3B" w:rsidRDefault="00040B3B" w:rsidP="00040B3B">
      <w:pPr>
        <w:rPr>
          <w:sz w:val="24"/>
          <w:szCs w:val="24"/>
        </w:rPr>
      </w:pPr>
      <w:r w:rsidRPr="00040B3B">
        <w:rPr>
          <w:sz w:val="24"/>
          <w:szCs w:val="24"/>
        </w:rPr>
        <w:t>Section 2. To remain a member in good standing, a member must pay dues and complete</w:t>
      </w:r>
      <w:r w:rsidR="00B7152F">
        <w:rPr>
          <w:sz w:val="24"/>
          <w:szCs w:val="24"/>
        </w:rPr>
        <w:t xml:space="preserve"> </w:t>
      </w:r>
      <w:r w:rsidR="00B7152F">
        <w:rPr>
          <w:sz w:val="24"/>
          <w:szCs w:val="24"/>
          <w:u w:val="single"/>
        </w:rPr>
        <w:t>30</w:t>
      </w:r>
      <w:r w:rsidRPr="00040B3B">
        <w:rPr>
          <w:sz w:val="24"/>
          <w:szCs w:val="24"/>
        </w:rPr>
        <w:t xml:space="preserve"> service hours in the visual arts each year. </w:t>
      </w:r>
    </w:p>
    <w:p w14:paraId="2A57162C" w14:textId="00612560" w:rsidR="00040B3B" w:rsidRPr="00040B3B" w:rsidRDefault="00040B3B" w:rsidP="00040B3B">
      <w:pPr>
        <w:rPr>
          <w:sz w:val="24"/>
          <w:szCs w:val="24"/>
        </w:rPr>
      </w:pPr>
      <w:r w:rsidRPr="00040B3B">
        <w:rPr>
          <w:sz w:val="24"/>
          <w:szCs w:val="24"/>
        </w:rPr>
        <w:t xml:space="preserve">Section 3. Annual dues of $ </w:t>
      </w:r>
      <w:r w:rsidR="0056711E">
        <w:rPr>
          <w:sz w:val="24"/>
          <w:szCs w:val="24"/>
        </w:rPr>
        <w:t>5.00</w:t>
      </w:r>
      <w:r w:rsidRPr="00040B3B">
        <w:rPr>
          <w:sz w:val="24"/>
          <w:szCs w:val="24"/>
        </w:rPr>
        <w:t xml:space="preserve"> will be collected from each member. </w:t>
      </w:r>
    </w:p>
    <w:p w14:paraId="0AD80E05" w14:textId="7FCADB7A" w:rsidR="00040B3B" w:rsidRPr="00040B3B" w:rsidRDefault="00040B3B" w:rsidP="00040B3B">
      <w:pPr>
        <w:rPr>
          <w:sz w:val="24"/>
          <w:szCs w:val="24"/>
        </w:rPr>
      </w:pPr>
      <w:r w:rsidRPr="00040B3B">
        <w:rPr>
          <w:sz w:val="24"/>
          <w:szCs w:val="24"/>
        </w:rPr>
        <w:t xml:space="preserve">Section 4. Attendance is required at meetings to maintain membership and privileges. </w:t>
      </w:r>
    </w:p>
    <w:p w14:paraId="61208933" w14:textId="4B26C702" w:rsidR="00040B3B" w:rsidRPr="00040B3B" w:rsidRDefault="00040B3B" w:rsidP="00040B3B">
      <w:pPr>
        <w:rPr>
          <w:sz w:val="24"/>
          <w:szCs w:val="24"/>
        </w:rPr>
      </w:pPr>
      <w:r w:rsidRPr="00040B3B">
        <w:rPr>
          <w:sz w:val="24"/>
          <w:szCs w:val="24"/>
        </w:rPr>
        <w:t xml:space="preserve">Section 5. All members must participate in </w:t>
      </w:r>
      <w:r w:rsidR="00D07BA0">
        <w:rPr>
          <w:sz w:val="24"/>
          <w:szCs w:val="24"/>
        </w:rPr>
        <w:t>20</w:t>
      </w:r>
      <w:r w:rsidRPr="00040B3B">
        <w:rPr>
          <w:sz w:val="24"/>
          <w:szCs w:val="24"/>
        </w:rPr>
        <w:t xml:space="preserve"> hours of our projects, activities, and fundraisers.</w:t>
      </w:r>
    </w:p>
    <w:p w14:paraId="5DD13693" w14:textId="057C120B" w:rsidR="00040B3B" w:rsidRPr="00040B3B" w:rsidRDefault="00040B3B" w:rsidP="00040B3B">
      <w:pPr>
        <w:rPr>
          <w:sz w:val="24"/>
          <w:szCs w:val="24"/>
        </w:rPr>
      </w:pPr>
      <w:r w:rsidRPr="00040B3B">
        <w:rPr>
          <w:sz w:val="24"/>
          <w:szCs w:val="24"/>
        </w:rPr>
        <w:t>Section 6. For the NAHS and NJAHS officers, attendance is also required at any executive meetings called outside of the regularly scheduled meetings.</w:t>
      </w:r>
    </w:p>
    <w:p w14:paraId="32F60772" w14:textId="21D4CD58" w:rsidR="00040B3B" w:rsidRPr="00040B3B" w:rsidRDefault="00040B3B" w:rsidP="00040B3B">
      <w:pPr>
        <w:rPr>
          <w:sz w:val="24"/>
          <w:szCs w:val="24"/>
        </w:rPr>
      </w:pPr>
      <w:r w:rsidRPr="00040B3B">
        <w:rPr>
          <w:sz w:val="24"/>
          <w:szCs w:val="24"/>
        </w:rPr>
        <w:t>Section 7. To graduate with NAHS honors and earn the right to wear a cord, pin, or tassel at graduation, a member must remain in good standing until the graduation date.</w:t>
      </w:r>
    </w:p>
    <w:p w14:paraId="090EE031" w14:textId="191D5486" w:rsidR="00040B3B" w:rsidRPr="00040B3B" w:rsidRDefault="00040B3B" w:rsidP="00040B3B">
      <w:pPr>
        <w:rPr>
          <w:sz w:val="24"/>
          <w:szCs w:val="24"/>
        </w:rPr>
      </w:pPr>
      <w:r w:rsidRPr="00040B3B">
        <w:rPr>
          <w:sz w:val="24"/>
          <w:szCs w:val="24"/>
        </w:rPr>
        <w:t xml:space="preserve">Section 8. Members must retain a </w:t>
      </w:r>
      <w:r w:rsidR="00D07BA0">
        <w:rPr>
          <w:sz w:val="24"/>
          <w:szCs w:val="24"/>
        </w:rPr>
        <w:t>B</w:t>
      </w:r>
      <w:r w:rsidRPr="00040B3B">
        <w:rPr>
          <w:sz w:val="24"/>
          <w:szCs w:val="24"/>
        </w:rPr>
        <w:t xml:space="preserve"> average in an honors or AP class or </w:t>
      </w:r>
      <w:r w:rsidR="00D07BA0">
        <w:rPr>
          <w:sz w:val="24"/>
          <w:szCs w:val="24"/>
        </w:rPr>
        <w:t>B</w:t>
      </w:r>
      <w:r w:rsidRPr="00040B3B">
        <w:rPr>
          <w:sz w:val="24"/>
          <w:szCs w:val="24"/>
        </w:rPr>
        <w:t xml:space="preserve"> in a regular class. (Many schools require a higher GPA in art classes than the B required by the National Constitution. You may adjust the requirement or leave it at the required B average.)</w:t>
      </w:r>
    </w:p>
    <w:p w14:paraId="71ADDA9C" w14:textId="349FE332" w:rsidR="00040B3B" w:rsidRPr="00040B3B" w:rsidRDefault="00040B3B" w:rsidP="00040B3B">
      <w:pPr>
        <w:rPr>
          <w:sz w:val="24"/>
          <w:szCs w:val="24"/>
        </w:rPr>
      </w:pPr>
      <w:r w:rsidRPr="00040B3B">
        <w:rPr>
          <w:sz w:val="24"/>
          <w:szCs w:val="24"/>
        </w:rPr>
        <w:t>Section 9. Members must have and maintain a 2.0 cumulative GPA.</w:t>
      </w:r>
    </w:p>
    <w:p w14:paraId="630B8D42" w14:textId="41B2D60E" w:rsidR="00040B3B" w:rsidRPr="00040B3B" w:rsidRDefault="00040B3B" w:rsidP="00040B3B">
      <w:pPr>
        <w:rPr>
          <w:sz w:val="24"/>
          <w:szCs w:val="24"/>
        </w:rPr>
      </w:pPr>
      <w:r w:rsidRPr="00040B3B">
        <w:rPr>
          <w:sz w:val="24"/>
          <w:szCs w:val="24"/>
        </w:rPr>
        <w:t>Section 10. Members may remain active during such times when there are no visual arts on their class schedules as long as they fulfill all other requirements each year.</w:t>
      </w:r>
    </w:p>
    <w:p w14:paraId="12C73638" w14:textId="4E9F3047" w:rsidR="00BC30D4" w:rsidRPr="00040B3B" w:rsidRDefault="00040B3B" w:rsidP="00040B3B">
      <w:pPr>
        <w:rPr>
          <w:sz w:val="24"/>
          <w:szCs w:val="24"/>
        </w:rPr>
      </w:pPr>
      <w:r w:rsidRPr="00040B3B">
        <w:rPr>
          <w:sz w:val="24"/>
          <w:szCs w:val="24"/>
        </w:rPr>
        <w:t>Section 11. In the event of an infraction of rules, a review by the officers and sponsors will be conducted. If the individual in question is an officer, he/she will not participate in the decision-making process. This applies to all community laws as well as school and chapter rules.</w:t>
      </w:r>
    </w:p>
    <w:sectPr w:rsidR="00BC30D4" w:rsidRPr="0004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3B"/>
    <w:rsid w:val="00040B3B"/>
    <w:rsid w:val="0056711E"/>
    <w:rsid w:val="006C48F9"/>
    <w:rsid w:val="00B7152F"/>
    <w:rsid w:val="00BC30D4"/>
    <w:rsid w:val="00D07BA0"/>
    <w:rsid w:val="00D3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0F1A"/>
  <w15:chartTrackingRefBased/>
  <w15:docId w15:val="{51453EA2-C15B-42BA-A233-B75E9D2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Teresa Brusoe</dc:creator>
  <cp:keywords/>
  <dc:description/>
  <cp:lastModifiedBy>Ashley Teresa Brusoe</cp:lastModifiedBy>
  <cp:revision>5</cp:revision>
  <dcterms:created xsi:type="dcterms:W3CDTF">2023-09-11T11:42:00Z</dcterms:created>
  <dcterms:modified xsi:type="dcterms:W3CDTF">2023-09-14T13:43:00Z</dcterms:modified>
</cp:coreProperties>
</file>